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368B1565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30731109" w14:textId="04B8DCF2" w:rsidR="00003E23" w:rsidRPr="00A24BE9" w:rsidRDefault="00664763" w:rsidP="009B4988">
      <w:pPr>
        <w:jc w:val="both"/>
        <w:rPr>
          <w:rFonts w:ascii="Times New Roman" w:hAnsi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73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ievērojot </w:t>
      </w:r>
      <w:proofErr w:type="spellStart"/>
      <w:r w:rsidR="004D7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 w:rsidR="004D7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-19 izplatības ierobežošanai noteiktās </w:t>
      </w:r>
      <w:r w:rsidR="00737BC8" w:rsidRPr="00D63656">
        <w:rPr>
          <w:rFonts w:ascii="Times New Roman" w:hAnsi="Times New Roman" w:cs="Times New Roman"/>
          <w:b/>
          <w:iCs/>
          <w:sz w:val="24"/>
          <w:szCs w:val="24"/>
        </w:rPr>
        <w:t xml:space="preserve">epidemioloģiskās drošības un </w:t>
      </w:r>
      <w:r w:rsidR="00737BC8">
        <w:rPr>
          <w:rFonts w:ascii="Times New Roman" w:hAnsi="Times New Roman" w:cs="Times New Roman"/>
          <w:b/>
          <w:iCs/>
          <w:sz w:val="24"/>
          <w:szCs w:val="24"/>
        </w:rPr>
        <w:t xml:space="preserve">sociālās </w:t>
      </w:r>
      <w:proofErr w:type="spellStart"/>
      <w:r w:rsidR="00737BC8">
        <w:rPr>
          <w:rFonts w:ascii="Times New Roman" w:hAnsi="Times New Roman" w:cs="Times New Roman"/>
          <w:b/>
          <w:iCs/>
          <w:sz w:val="24"/>
          <w:szCs w:val="24"/>
        </w:rPr>
        <w:t>distancēšanās</w:t>
      </w:r>
      <w:proofErr w:type="spellEnd"/>
      <w:r w:rsidR="00737BC8">
        <w:rPr>
          <w:rFonts w:ascii="Times New Roman" w:hAnsi="Times New Roman" w:cs="Times New Roman"/>
          <w:b/>
          <w:iCs/>
          <w:sz w:val="24"/>
          <w:szCs w:val="24"/>
        </w:rPr>
        <w:t xml:space="preserve"> prasības,</w:t>
      </w:r>
      <w:r w:rsidR="00737BC8"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D4CCF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CD4CCF">
        <w:rPr>
          <w:rFonts w:ascii="Times New Roman" w:hAnsi="Times New Roman"/>
          <w:b/>
          <w:sz w:val="24"/>
          <w:szCs w:val="24"/>
        </w:rPr>
        <w:t>Resocializācijas</w:t>
      </w:r>
      <w:proofErr w:type="spellEnd"/>
      <w:r w:rsidRPr="00CD4CCF">
        <w:rPr>
          <w:rFonts w:ascii="Times New Roman" w:hAnsi="Times New Roman"/>
          <w:b/>
          <w:sz w:val="24"/>
          <w:szCs w:val="24"/>
        </w:rPr>
        <w:t xml:space="preserve"> sistēmas efektivitātes paaugstināšana"</w:t>
      </w:r>
      <w:r w:rsidR="00737BC8">
        <w:rPr>
          <w:rFonts w:ascii="Times New Roman" w:hAnsi="Times New Roman"/>
          <w:b/>
          <w:sz w:val="24"/>
          <w:szCs w:val="24"/>
        </w:rPr>
        <w:t>.</w:t>
      </w:r>
    </w:p>
    <w:p w14:paraId="3851DC9A" w14:textId="5CDB55AC" w:rsidR="00003E23" w:rsidRDefault="00003E23" w:rsidP="00E36AAE">
      <w:pPr>
        <w:pStyle w:val="Sarakstarindkopa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43439806">
        <w:rPr>
          <w:rFonts w:ascii="Times New Roman" w:hAnsi="Times New Roman" w:cs="Times New Roman"/>
          <w:sz w:val="24"/>
          <w:szCs w:val="24"/>
          <w:lang w:val="lv-LV"/>
        </w:rPr>
        <w:t xml:space="preserve">30.aprīlī </w:t>
      </w:r>
      <w:r w:rsidR="009B3624">
        <w:rPr>
          <w:rFonts w:ascii="Times New Roman" w:hAnsi="Times New Roman" w:cs="Times New Roman"/>
          <w:sz w:val="24"/>
          <w:szCs w:val="24"/>
          <w:lang w:val="lv-LV"/>
        </w:rPr>
        <w:t xml:space="preserve">tika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uzsākts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VRS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(vardarbības riska skala) un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VRS-SO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(vardarbības riska skala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dzimumnoziedzniekiem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43439806">
        <w:rPr>
          <w:rFonts w:ascii="Times New Roman" w:hAnsi="Times New Roman" w:cs="Times New Roman"/>
          <w:sz w:val="24"/>
          <w:szCs w:val="24"/>
          <w:lang w:val="lv-LV"/>
        </w:rPr>
        <w:t xml:space="preserve">instrumentu lietošanas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pilotprojekts</w:t>
      </w:r>
      <w:r w:rsidRPr="4343980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24BE9"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A24BE9">
        <w:rPr>
          <w:rFonts w:ascii="Times New Roman" w:hAnsi="Times New Roman" w:cs="Times New Roman"/>
          <w:sz w:val="24"/>
          <w:szCs w:val="24"/>
          <w:lang w:val="lv-LV"/>
        </w:rPr>
        <w:t>o 12. jūlija līdz 20. jūlijam  notiks 5 semināri par vardarbības riska instr</w:t>
      </w:r>
      <w:r w:rsidR="00A24BE9">
        <w:rPr>
          <w:rFonts w:ascii="Times New Roman" w:hAnsi="Times New Roman" w:cs="Times New Roman"/>
          <w:sz w:val="24"/>
          <w:szCs w:val="24"/>
          <w:lang w:val="lv-LV"/>
        </w:rPr>
        <w:t>umentu lietošanas pilotprojektu.</w:t>
      </w:r>
      <w:r w:rsidRPr="00A24BE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51E21">
        <w:rPr>
          <w:rFonts w:ascii="Times New Roman" w:hAnsi="Times New Roman" w:cs="Times New Roman"/>
          <w:sz w:val="24"/>
          <w:szCs w:val="24"/>
          <w:lang w:val="lv-LV"/>
        </w:rPr>
        <w:t>Tajos</w:t>
      </w:r>
      <w:r w:rsidR="00A24BE9">
        <w:rPr>
          <w:rFonts w:ascii="Times New Roman" w:hAnsi="Times New Roman" w:cs="Times New Roman"/>
          <w:sz w:val="24"/>
          <w:szCs w:val="24"/>
          <w:lang w:val="lv-LV"/>
        </w:rPr>
        <w:t xml:space="preserve"> piedalīsies apmācīts personāls un</w:t>
      </w:r>
      <w:r w:rsidRPr="00A24BE9">
        <w:rPr>
          <w:rFonts w:ascii="Times New Roman" w:hAnsi="Times New Roman" w:cs="Times New Roman"/>
          <w:sz w:val="24"/>
          <w:szCs w:val="24"/>
          <w:lang w:val="lv-LV"/>
        </w:rPr>
        <w:t xml:space="preserve"> tiks sniegtas konsultācijas</w:t>
      </w:r>
      <w:r w:rsidR="00A24BE9">
        <w:rPr>
          <w:rFonts w:ascii="Times New Roman" w:hAnsi="Times New Roman" w:cs="Times New Roman"/>
          <w:sz w:val="24"/>
          <w:szCs w:val="24"/>
          <w:lang w:val="lv-LV"/>
        </w:rPr>
        <w:t xml:space="preserve"> šo</w:t>
      </w:r>
      <w:r w:rsidRPr="00A24BE9">
        <w:rPr>
          <w:rFonts w:ascii="Times New Roman" w:hAnsi="Times New Roman" w:cs="Times New Roman"/>
          <w:sz w:val="24"/>
          <w:szCs w:val="24"/>
          <w:lang w:val="lv-LV"/>
        </w:rPr>
        <w:t xml:space="preserve"> instrumentu lietošanā.</w:t>
      </w:r>
    </w:p>
    <w:p w14:paraId="0C5FCD1E" w14:textId="77777777" w:rsidR="009B4988" w:rsidRPr="00A24BE9" w:rsidRDefault="009B4988" w:rsidP="00E36AAE">
      <w:pPr>
        <w:pStyle w:val="Sarakstarindkopa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8233A2" w14:textId="1CAD264B" w:rsidR="00003E23" w:rsidRPr="001731E4" w:rsidRDefault="00003E23" w:rsidP="00E36AAE">
      <w:pPr>
        <w:pStyle w:val="Sarakstarindkopa"/>
        <w:numPr>
          <w:ilvl w:val="0"/>
          <w:numId w:val="14"/>
        </w:numPr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731E4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panākta</w:t>
      </w:r>
      <w:r w:rsidRPr="001731E4">
        <w:rPr>
          <w:rFonts w:ascii="Times New Roman" w:hAnsi="Times New Roman" w:cs="Times New Roman"/>
          <w:sz w:val="24"/>
          <w:szCs w:val="24"/>
          <w:lang w:val="lv-LV"/>
        </w:rPr>
        <w:t xml:space="preserve"> konceptuāla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vienošanās ar </w:t>
      </w:r>
      <w:r w:rsidR="009B4988" w:rsidRPr="009B4988">
        <w:rPr>
          <w:rFonts w:ascii="Times New Roman" w:hAnsi="Times New Roman" w:cs="Times New Roman"/>
          <w:b/>
          <w:sz w:val="24"/>
          <w:szCs w:val="24"/>
          <w:lang w:val="lv-LV"/>
        </w:rPr>
        <w:t>Valsts probācijas dienestu</w:t>
      </w:r>
      <w:r w:rsidR="009B4988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1731E4">
        <w:rPr>
          <w:rFonts w:ascii="Times New Roman" w:hAnsi="Times New Roman" w:cs="Times New Roman"/>
          <w:sz w:val="24"/>
          <w:szCs w:val="24"/>
          <w:lang w:val="lv-LV"/>
        </w:rPr>
        <w:t>VPD</w:t>
      </w:r>
      <w:r w:rsidR="009B498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1731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Pr="001731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4BE9" w:rsidRPr="553A7370">
        <w:rPr>
          <w:rFonts w:ascii="Times New Roman" w:hAnsi="Times New Roman" w:cs="Times New Roman"/>
          <w:sz w:val="24"/>
          <w:szCs w:val="24"/>
          <w:lang w:val="lv-LV"/>
        </w:rPr>
        <w:t xml:space="preserve">14 – 25 gadus vecu bērnu un jauniešu resursu un vajadzību novērtēšanas instrumenta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CANS pārņemšanas un ieviešanas uzdevumu</w:t>
      </w:r>
      <w:r w:rsidRPr="001731E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0C4368D" w14:textId="680F49DC" w:rsidR="00737BC8" w:rsidRPr="009B4988" w:rsidRDefault="009B4988" w:rsidP="00E36AAE">
      <w:pPr>
        <w:pStyle w:val="Sarakstarindkopa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izraudzīta</w:t>
      </w:r>
      <w:r w:rsidR="00A24BE9" w:rsidRPr="009B49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30BA9" w:rsidRPr="009B4988">
        <w:rPr>
          <w:rFonts w:ascii="Times New Roman" w:hAnsi="Times New Roman" w:cs="Times New Roman"/>
          <w:b/>
          <w:sz w:val="24"/>
          <w:szCs w:val="24"/>
          <w:lang w:val="lv-LV"/>
        </w:rPr>
        <w:t>platforma</w:t>
      </w:r>
      <w:r w:rsidR="00030BA9" w:rsidRPr="434398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risku un vajadzību novērtēšanas </w:t>
      </w:r>
      <w:r w:rsidRPr="009B4988">
        <w:rPr>
          <w:rFonts w:ascii="Times New Roman" w:hAnsi="Times New Roman" w:cs="Times New Roman"/>
          <w:b/>
          <w:sz w:val="24"/>
          <w:szCs w:val="24"/>
          <w:lang w:val="lv-LV"/>
        </w:rPr>
        <w:t>RVN-V</w:t>
      </w:r>
      <w:r w:rsidR="00030BA9" w:rsidRPr="009B49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mācībām</w:t>
      </w:r>
      <w:r w:rsidR="00030BA9" w:rsidRPr="43439806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Sagatavots</w:t>
      </w:r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nepieciešamajiem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grozījumiem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normatīvajos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aktos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jaunais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RVN-V instruments un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cit</w:t>
      </w:r>
      <w:r w:rsidR="00A24B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specializētie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instrumenti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tiktu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A9" w:rsidRPr="00A24BE9">
        <w:rPr>
          <w:rFonts w:ascii="Times New Roman" w:hAnsi="Times New Roman" w:cs="Times New Roman"/>
          <w:sz w:val="24"/>
          <w:szCs w:val="24"/>
        </w:rPr>
        <w:t>atbils</w:t>
      </w:r>
      <w:r w:rsidR="00A24BE9">
        <w:rPr>
          <w:rFonts w:ascii="Times New Roman" w:hAnsi="Times New Roman" w:cs="Times New Roman"/>
          <w:sz w:val="24"/>
          <w:szCs w:val="24"/>
        </w:rPr>
        <w:t>toši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regulēti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Dokuments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patlaban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saskaņots</w:t>
      </w:r>
      <w:proofErr w:type="spellEnd"/>
      <w:r w:rsidR="00030BA9" w:rsidRPr="00A24BE9">
        <w:rPr>
          <w:rFonts w:ascii="Times New Roman" w:hAnsi="Times New Roman" w:cs="Times New Roman"/>
          <w:sz w:val="24"/>
          <w:szCs w:val="24"/>
        </w:rPr>
        <w:t>.</w:t>
      </w:r>
    </w:p>
    <w:p w14:paraId="63A4C48B" w14:textId="77777777" w:rsidR="009B4988" w:rsidRPr="00A24BE9" w:rsidRDefault="009B4988" w:rsidP="00E36AAE">
      <w:pPr>
        <w:pStyle w:val="Sarakstarindkopa"/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A009D4" w14:textId="3306F9F6" w:rsidR="009B4988" w:rsidRPr="00862466" w:rsidRDefault="00030BA9" w:rsidP="00E36AAE">
      <w:pPr>
        <w:pStyle w:val="Sarakstarindkopa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Turpinās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sadarbība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IeVP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RVN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elektroniskās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vides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izstrādātājiem</w:t>
      </w:r>
      <w:r w:rsidRPr="009473AC">
        <w:rPr>
          <w:rFonts w:ascii="Times New Roman" w:hAnsi="Times New Roman" w:cs="Times New Roman"/>
          <w:sz w:val="24"/>
          <w:szCs w:val="24"/>
        </w:rPr>
        <w:t xml:space="preserve">. Šobrīd funkcionalitāte ir ļāvusi ievietot elektroniskajā </w:t>
      </w:r>
      <w:proofErr w:type="spellStart"/>
      <w:r w:rsidRPr="009473AC">
        <w:rPr>
          <w:rFonts w:ascii="Times New Roman" w:hAnsi="Times New Roman" w:cs="Times New Roman"/>
          <w:sz w:val="24"/>
          <w:szCs w:val="24"/>
        </w:rPr>
        <w:t>v</w:t>
      </w:r>
      <w:r w:rsidR="00A24BE9">
        <w:rPr>
          <w:rFonts w:ascii="Times New Roman" w:hAnsi="Times New Roman" w:cs="Times New Roman"/>
          <w:sz w:val="24"/>
          <w:szCs w:val="24"/>
        </w:rPr>
        <w:t>idē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jauno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instrumentu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RVN-V.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Turpinās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947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AC">
        <w:rPr>
          <w:rFonts w:ascii="Times New Roman" w:hAnsi="Times New Roman" w:cs="Times New Roman"/>
          <w:sz w:val="24"/>
          <w:szCs w:val="24"/>
        </w:rPr>
        <w:t>funkcionalitāte</w:t>
      </w:r>
      <w:r w:rsidR="00A24BE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E9">
        <w:rPr>
          <w:rFonts w:ascii="Times New Roman" w:hAnsi="Times New Roman" w:cs="Times New Roman"/>
          <w:sz w:val="24"/>
          <w:szCs w:val="24"/>
        </w:rPr>
        <w:t>papildinājumiem</w:t>
      </w:r>
      <w:proofErr w:type="spellEnd"/>
      <w:r w:rsidR="00A24BE9">
        <w:rPr>
          <w:rFonts w:ascii="Times New Roman" w:hAnsi="Times New Roman" w:cs="Times New Roman"/>
          <w:sz w:val="24"/>
          <w:szCs w:val="24"/>
        </w:rPr>
        <w:t>.</w:t>
      </w:r>
    </w:p>
    <w:p w14:paraId="05A1CF72" w14:textId="77777777" w:rsidR="009B4988" w:rsidRPr="00BB497C" w:rsidRDefault="009B4988" w:rsidP="00E36AAE">
      <w:pPr>
        <w:pStyle w:val="Sarakstarindkopa"/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3ABDBEF" w14:textId="65A37E3D" w:rsidR="009473AC" w:rsidRPr="009B4988" w:rsidRDefault="009B3624" w:rsidP="00E36AAE">
      <w:pPr>
        <w:pStyle w:val="Sarakstarindkopa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  <w:shd w:val="clear" w:color="auto" w:fill="FFFFFF" w:themeFill="background1"/>
          <w:lang w:val="lv-LV"/>
        </w:rPr>
        <w:t xml:space="preserve">Maijā </w:t>
      </w:r>
      <w:r w:rsidRPr="00E36AAE">
        <w:rPr>
          <w:rFonts w:ascii="Times New Roman" w:hAnsi="Times New Roman"/>
          <w:b/>
          <w:bCs/>
          <w:spacing w:val="-2"/>
          <w:sz w:val="24"/>
          <w:szCs w:val="24"/>
          <w:shd w:val="clear" w:color="auto" w:fill="FFFFFF" w:themeFill="background1"/>
          <w:lang w:val="lv-LV"/>
        </w:rPr>
        <w:t>tika organizētas</w:t>
      </w:r>
      <w:r w:rsidR="009473AC" w:rsidRPr="00E36AAE">
        <w:rPr>
          <w:rFonts w:ascii="Times New Roman" w:hAnsi="Times New Roman"/>
          <w:b/>
          <w:bCs/>
          <w:spacing w:val="-2"/>
          <w:sz w:val="24"/>
          <w:szCs w:val="24"/>
          <w:shd w:val="clear" w:color="auto" w:fill="FFFFFF" w:themeFill="background1"/>
          <w:lang w:val="lv-LV"/>
        </w:rPr>
        <w:t xml:space="preserve"> mācības</w:t>
      </w:r>
      <w:r w:rsidR="009473AC" w:rsidRPr="009473AC">
        <w:rPr>
          <w:rFonts w:ascii="Times New Roman" w:hAnsi="Times New Roman"/>
          <w:bCs/>
          <w:spacing w:val="-2"/>
          <w:sz w:val="24"/>
          <w:szCs w:val="24"/>
          <w:shd w:val="clear" w:color="auto" w:fill="FFFFFF" w:themeFill="background1"/>
          <w:lang w:val="lv-LV"/>
        </w:rPr>
        <w:t xml:space="preserve"> </w:t>
      </w:r>
      <w:r w:rsidR="009473AC" w:rsidRPr="009473AC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 xml:space="preserve">personāla atlases komisijas locekļiem un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IeVP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 xml:space="preserve"> </w:t>
      </w:r>
      <w:r w:rsidR="009473AC" w:rsidRPr="009473AC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Centrālā aparāta daļu priekšniekiem</w:t>
      </w:r>
      <w:r w:rsidR="009473AC" w:rsidRPr="009473AC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lv-LV"/>
        </w:rPr>
        <w:t xml:space="preserve"> </w:t>
      </w:r>
      <w:r w:rsidR="009473AC" w:rsidRPr="00E36AAE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  <w:lang w:val="lv-LV"/>
        </w:rPr>
        <w:t>par</w:t>
      </w:r>
      <w:r w:rsidR="009473AC" w:rsidRPr="009473AC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lv-LV"/>
        </w:rPr>
        <w:t xml:space="preserve"> </w:t>
      </w:r>
      <w:r w:rsidR="009473AC" w:rsidRPr="009473AC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  <w:lang w:val="lv-LV"/>
        </w:rPr>
        <w:t>Ieslodzījuma vietu pārvaldes personāla atlases pilnveidoto modeli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 xml:space="preserve">.  </w:t>
      </w:r>
      <w:r w:rsidR="009473AC" w:rsidRPr="009473AC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 xml:space="preserve"> </w:t>
      </w:r>
      <w:proofErr w:type="spellStart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>Kopumā</w:t>
      </w:r>
      <w:proofErr w:type="spellEnd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>mācībās</w:t>
      </w:r>
      <w:proofErr w:type="spellEnd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>piedalījās</w:t>
      </w:r>
      <w:proofErr w:type="spellEnd"/>
      <w:r w:rsidR="009473AC" w:rsidRPr="000760E8">
        <w:rPr>
          <w:rFonts w:ascii="Times New Roman" w:hAnsi="Times New Roman"/>
          <w:sz w:val="24"/>
          <w:szCs w:val="24"/>
        </w:rPr>
        <w:t xml:space="preserve"> </w:t>
      </w:r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20 </w:t>
      </w:r>
      <w:proofErr w:type="spellStart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>dalībnieki</w:t>
      </w:r>
      <w:proofErr w:type="spellEnd"/>
      <w:r w:rsidR="009473AC" w:rsidRPr="000760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BB497C">
        <w:rPr>
          <w:rFonts w:ascii="Times New Roman" w:hAnsi="Times New Roman"/>
          <w:sz w:val="24"/>
          <w:szCs w:val="24"/>
          <w:shd w:val="clear" w:color="auto" w:fill="FFFFFF" w:themeFill="background1"/>
        </w:rPr>
        <w:t>Patlaban</w:t>
      </w:r>
      <w:proofErr w:type="spellEnd"/>
      <w:r w:rsidR="00BB497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B497C">
        <w:rPr>
          <w:rFonts w:ascii="Times New Roman" w:hAnsi="Times New Roman"/>
          <w:sz w:val="24"/>
          <w:szCs w:val="24"/>
        </w:rPr>
        <w:t>n</w:t>
      </w:r>
      <w:r w:rsidR="00BB497C" w:rsidRPr="000760E8">
        <w:rPr>
          <w:rFonts w:ascii="Times New Roman" w:hAnsi="Times New Roman"/>
          <w:sz w:val="24"/>
          <w:szCs w:val="24"/>
        </w:rPr>
        <w:t>otiek</w:t>
      </w:r>
      <w:proofErr w:type="spellEnd"/>
      <w:r w:rsidR="00BB497C" w:rsidRPr="000760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darbs</w:t>
      </w:r>
      <w:proofErr w:type="spellEnd"/>
      <w:r>
        <w:rPr>
          <w:rFonts w:ascii="Times New Roman" w:hAnsi="Times New Roman"/>
          <w:sz w:val="24"/>
          <w:szCs w:val="24"/>
        </w:rPr>
        <w:t xml:space="preserve"> pie </w:t>
      </w:r>
      <w:proofErr w:type="spellStart"/>
      <w:r>
        <w:rPr>
          <w:rFonts w:ascii="Times New Roman" w:hAnsi="Times New Roman"/>
          <w:sz w:val="24"/>
          <w:szCs w:val="24"/>
        </w:rPr>
        <w:t>IeVP</w:t>
      </w:r>
      <w:proofErr w:type="spellEnd"/>
      <w:r w:rsidR="00BB497C" w:rsidRPr="00076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97C" w:rsidRPr="00862466">
        <w:rPr>
          <w:rFonts w:ascii="Times New Roman" w:hAnsi="Times New Roman"/>
          <w:bCs/>
          <w:sz w:val="24"/>
          <w:szCs w:val="24"/>
        </w:rPr>
        <w:t>personāla</w:t>
      </w:r>
      <w:proofErr w:type="spellEnd"/>
      <w:r w:rsidR="00BB497C" w:rsidRPr="00862466">
        <w:rPr>
          <w:rFonts w:ascii="Times New Roman" w:hAnsi="Times New Roman"/>
          <w:bCs/>
          <w:sz w:val="24"/>
          <w:szCs w:val="24"/>
        </w:rPr>
        <w:t xml:space="preserve"> atlases </w:t>
      </w:r>
      <w:proofErr w:type="spellStart"/>
      <w:r w:rsidR="00BB497C" w:rsidRPr="00862466">
        <w:rPr>
          <w:rFonts w:ascii="Times New Roman" w:hAnsi="Times New Roman"/>
          <w:bCs/>
          <w:sz w:val="24"/>
          <w:szCs w:val="24"/>
        </w:rPr>
        <w:t>pilnveidotā</w:t>
      </w:r>
      <w:proofErr w:type="spellEnd"/>
      <w:r w:rsidR="00BB497C" w:rsidRPr="008624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497C" w:rsidRPr="00862466">
        <w:rPr>
          <w:rFonts w:ascii="Times New Roman" w:hAnsi="Times New Roman"/>
          <w:bCs/>
          <w:sz w:val="24"/>
          <w:szCs w:val="24"/>
        </w:rPr>
        <w:t>modeļa</w:t>
      </w:r>
      <w:proofErr w:type="spellEnd"/>
      <w:r w:rsidR="00BB497C" w:rsidRPr="00076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97C" w:rsidRPr="000760E8">
        <w:rPr>
          <w:rFonts w:ascii="Times New Roman" w:hAnsi="Times New Roman"/>
          <w:sz w:val="24"/>
          <w:szCs w:val="24"/>
        </w:rPr>
        <w:t>papildināšana</w:t>
      </w:r>
      <w:proofErr w:type="spellEnd"/>
      <w:r w:rsidR="00BB497C" w:rsidRPr="000760E8">
        <w:rPr>
          <w:rFonts w:ascii="Times New Roman" w:hAnsi="Times New Roman"/>
          <w:sz w:val="24"/>
          <w:szCs w:val="24"/>
        </w:rPr>
        <w:t>.</w:t>
      </w:r>
    </w:p>
    <w:p w14:paraId="4C2ED6E1" w14:textId="77777777" w:rsidR="009B4988" w:rsidRPr="009B3624" w:rsidRDefault="009B4988" w:rsidP="00E36AAE">
      <w:pPr>
        <w:pStyle w:val="Sarakstarindkopa"/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690AD51" w14:textId="2EED7D11" w:rsidR="009B4988" w:rsidRPr="009B4988" w:rsidRDefault="009473AC" w:rsidP="00E36AAE">
      <w:pPr>
        <w:pStyle w:val="HTMLiepriekformattais"/>
        <w:numPr>
          <w:ilvl w:val="0"/>
          <w:numId w:val="14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60E8">
        <w:rPr>
          <w:rFonts w:ascii="Times New Roman" w:hAnsi="Times New Roman" w:cs="Times New Roman"/>
          <w:sz w:val="24"/>
          <w:szCs w:val="24"/>
          <w:lang w:val="lv-LV"/>
        </w:rPr>
        <w:t xml:space="preserve">Mācību sistēmas pilnveidošanas un personāla attīstības bloka </w:t>
      </w:r>
      <w:r w:rsidRPr="00862466">
        <w:rPr>
          <w:rFonts w:ascii="Times New Roman" w:hAnsi="Times New Roman" w:cs="Times New Roman"/>
          <w:sz w:val="24"/>
          <w:szCs w:val="24"/>
          <w:lang w:val="lv-LV"/>
        </w:rPr>
        <w:t>vad</w:t>
      </w:r>
      <w:r w:rsidR="009B3624" w:rsidRPr="00862466">
        <w:rPr>
          <w:rFonts w:ascii="Times New Roman" w:hAnsi="Times New Roman" w:cs="Times New Roman"/>
          <w:sz w:val="24"/>
          <w:szCs w:val="24"/>
          <w:lang w:val="lv-LV"/>
        </w:rPr>
        <w:t>ītājs</w:t>
      </w:r>
      <w:r w:rsidR="009B3624" w:rsidRPr="008624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Aigars Kruvesis</w:t>
      </w:r>
      <w:r w:rsidRPr="008624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0760E8">
        <w:rPr>
          <w:rFonts w:ascii="Times New Roman" w:hAnsi="Times New Roman" w:cs="Times New Roman"/>
          <w:sz w:val="24"/>
          <w:szCs w:val="24"/>
          <w:lang w:val="lv-LV"/>
        </w:rPr>
        <w:t xml:space="preserve">27. maijā </w:t>
      </w:r>
      <w:r w:rsidRPr="00862466">
        <w:rPr>
          <w:rFonts w:ascii="Times New Roman" w:hAnsi="Times New Roman" w:cs="Times New Roman"/>
          <w:b/>
          <w:sz w:val="24"/>
          <w:szCs w:val="24"/>
          <w:lang w:val="lv-LV"/>
        </w:rPr>
        <w:t>piedalījās</w:t>
      </w:r>
      <w:r w:rsidRPr="0086246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9B3624" w:rsidRPr="00862466">
        <w:rPr>
          <w:rFonts w:ascii="Times New Roman" w:hAnsi="Times New Roman" w:cs="Times New Roman"/>
          <w:sz w:val="24"/>
          <w:szCs w:val="24"/>
          <w:lang w:val="lv-LV"/>
        </w:rPr>
        <w:t>starptautiskā zinātniskā konferencē</w:t>
      </w:r>
      <w:r w:rsidRPr="008624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62466">
        <w:rPr>
          <w:rFonts w:ascii="Times New Roman" w:hAnsi="Times New Roman" w:cs="Times New Roman"/>
          <w:b/>
          <w:iCs/>
          <w:sz w:val="24"/>
          <w:szCs w:val="24"/>
          <w:lang w:val="lv-LV"/>
        </w:rPr>
        <w:t>"Ieslodzījuma vietu amatper</w:t>
      </w:r>
      <w:r w:rsidR="009B3624" w:rsidRPr="00862466">
        <w:rPr>
          <w:rFonts w:ascii="Times New Roman" w:hAnsi="Times New Roman" w:cs="Times New Roman"/>
          <w:b/>
          <w:iCs/>
          <w:sz w:val="24"/>
          <w:szCs w:val="24"/>
          <w:lang w:val="lv-LV"/>
        </w:rPr>
        <w:t>sonu un korekcijas darbinieku</w:t>
      </w:r>
      <w:r w:rsidRPr="00862466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 tiesiskā atbildība - juridiskās un sociālas sekas "</w:t>
      </w:r>
      <w:r w:rsidRPr="009B3624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, </w:t>
      </w:r>
      <w:r w:rsidRPr="000760E8">
        <w:rPr>
          <w:rFonts w:ascii="Times New Roman" w:hAnsi="Times New Roman" w:cs="Times New Roman"/>
          <w:sz w:val="24"/>
          <w:szCs w:val="24"/>
          <w:lang w:val="lv-LV"/>
        </w:rPr>
        <w:t>pildot pienākumus</w:t>
      </w:r>
      <w:r w:rsidRPr="000760E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 </w:t>
      </w:r>
      <w:r w:rsidRPr="000760E8">
        <w:rPr>
          <w:rFonts w:ascii="Times New Roman" w:hAnsi="Times New Roman" w:cs="Times New Roman"/>
          <w:sz w:val="24"/>
          <w:szCs w:val="24"/>
          <w:lang w:val="lv-LV"/>
        </w:rPr>
        <w:t xml:space="preserve">konferences zinātniskajā komitejā. </w:t>
      </w:r>
      <w:r w:rsidRPr="009B3624">
        <w:rPr>
          <w:rFonts w:ascii="Times New Roman" w:hAnsi="Times New Roman" w:cs="Times New Roman"/>
          <w:bCs/>
          <w:sz w:val="24"/>
          <w:szCs w:val="24"/>
          <w:lang w:val="lv-LV"/>
        </w:rPr>
        <w:t>Konferenci organizēja</w:t>
      </w:r>
      <w:r w:rsidRPr="000760E8">
        <w:rPr>
          <w:rFonts w:ascii="Times New Roman" w:hAnsi="Times New Roman" w:cs="Times New Roman"/>
          <w:sz w:val="24"/>
          <w:szCs w:val="24"/>
          <w:lang w:val="lv-LV"/>
        </w:rPr>
        <w:t xml:space="preserve"> Varšavas Kriminoloģijas un </w:t>
      </w:r>
      <w:proofErr w:type="spellStart"/>
      <w:r w:rsidRPr="000760E8">
        <w:rPr>
          <w:rFonts w:ascii="Times New Roman" w:hAnsi="Times New Roman" w:cs="Times New Roman"/>
          <w:sz w:val="24"/>
          <w:szCs w:val="24"/>
          <w:lang w:val="lv-LV"/>
        </w:rPr>
        <w:t>penitenciārās</w:t>
      </w:r>
      <w:proofErr w:type="spellEnd"/>
      <w:r w:rsidRPr="000760E8">
        <w:rPr>
          <w:rFonts w:ascii="Times New Roman" w:hAnsi="Times New Roman" w:cs="Times New Roman"/>
          <w:sz w:val="24"/>
          <w:szCs w:val="24"/>
          <w:lang w:val="lv-LV"/>
        </w:rPr>
        <w:t xml:space="preserve"> zinātnes augstskolas Pētniecības un attīstības institūts un Polijas </w:t>
      </w:r>
      <w:r w:rsidRPr="000760E8">
        <w:rPr>
          <w:rFonts w:ascii="Times New Roman" w:hAnsi="Times New Roman" w:cs="Times New Roman"/>
          <w:sz w:val="24"/>
          <w:szCs w:val="24"/>
          <w:lang w:val="lv-LV"/>
        </w:rPr>
        <w:lastRenderedPageBreak/>
        <w:t>Ieslodzījuma vietu pārvaldes Centrālā valde sadarbībā ar EPTA (</w:t>
      </w:r>
      <w:proofErr w:type="spellStart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>European</w:t>
      </w:r>
      <w:proofErr w:type="spellEnd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>Penitentiary</w:t>
      </w:r>
      <w:proofErr w:type="spellEnd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>Training</w:t>
      </w:r>
      <w:proofErr w:type="spellEnd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9B3624">
        <w:rPr>
          <w:rFonts w:ascii="Times New Roman" w:hAnsi="Times New Roman" w:cs="Times New Roman"/>
          <w:i/>
          <w:sz w:val="24"/>
          <w:szCs w:val="24"/>
          <w:lang w:val="lv-LV"/>
        </w:rPr>
        <w:t>Academy</w:t>
      </w:r>
      <w:proofErr w:type="spellEnd"/>
      <w:r w:rsidRPr="000760E8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0078D9F1" w14:textId="2808D996" w:rsidR="00E36AAE" w:rsidRDefault="009473AC" w:rsidP="00E36AAE">
      <w:pPr>
        <w:pStyle w:val="Paraststmeklis"/>
        <w:numPr>
          <w:ilvl w:val="0"/>
          <w:numId w:val="14"/>
        </w:numPr>
        <w:spacing w:before="240" w:beforeAutospacing="0" w:after="0"/>
        <w:jc w:val="both"/>
        <w:rPr>
          <w:bCs/>
          <w:u w:val="single"/>
        </w:rPr>
      </w:pPr>
      <w:r w:rsidRPr="00E36AAE">
        <w:rPr>
          <w:lang w:val="lv-LV"/>
        </w:rPr>
        <w:t>2021.gada 4. jūnijā</w:t>
      </w:r>
      <w:r w:rsidRPr="00E36AAE">
        <w:rPr>
          <w:b/>
          <w:lang w:val="lv-LV"/>
        </w:rPr>
        <w:t xml:space="preserve"> tika iesniegtas 2 jaunas mācību programmas</w:t>
      </w:r>
      <w:r w:rsidRPr="00E36AAE">
        <w:rPr>
          <w:lang w:val="lv-LV"/>
        </w:rPr>
        <w:t>:</w:t>
      </w:r>
      <w:r w:rsidRPr="00E36AAE">
        <w:rPr>
          <w:spacing w:val="-2"/>
        </w:rPr>
        <w:t xml:space="preserve"> </w:t>
      </w:r>
      <w:r w:rsidRPr="00E36AAE">
        <w:rPr>
          <w:bCs/>
        </w:rPr>
        <w:t>“</w:t>
      </w:r>
      <w:proofErr w:type="spellStart"/>
      <w:r w:rsidRPr="00E36AAE">
        <w:rPr>
          <w:bCs/>
        </w:rPr>
        <w:t>Vispārējās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zināšanas</w:t>
      </w:r>
      <w:proofErr w:type="spellEnd"/>
      <w:r w:rsidRPr="00E36AAE">
        <w:rPr>
          <w:bCs/>
        </w:rPr>
        <w:t xml:space="preserve"> un </w:t>
      </w:r>
      <w:proofErr w:type="spellStart"/>
      <w:r w:rsidRPr="00E36AAE">
        <w:rPr>
          <w:bCs/>
        </w:rPr>
        <w:t>prasmes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ieslodzījuma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vietas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drošības</w:t>
      </w:r>
      <w:proofErr w:type="spellEnd"/>
      <w:r w:rsidRPr="00E36AAE">
        <w:rPr>
          <w:bCs/>
        </w:rPr>
        <w:t xml:space="preserve">, </w:t>
      </w:r>
      <w:proofErr w:type="spellStart"/>
      <w:r w:rsidRPr="00E36AAE">
        <w:rPr>
          <w:bCs/>
        </w:rPr>
        <w:t>apsardzes</w:t>
      </w:r>
      <w:proofErr w:type="spellEnd"/>
      <w:r w:rsidRPr="00E36AAE">
        <w:rPr>
          <w:bCs/>
        </w:rPr>
        <w:t xml:space="preserve">, </w:t>
      </w:r>
      <w:proofErr w:type="spellStart"/>
      <w:r w:rsidRPr="00E36AAE">
        <w:rPr>
          <w:bCs/>
        </w:rPr>
        <w:t>uzraudzības</w:t>
      </w:r>
      <w:proofErr w:type="spellEnd"/>
      <w:r w:rsidRPr="00E36AAE">
        <w:rPr>
          <w:bCs/>
        </w:rPr>
        <w:t xml:space="preserve">, </w:t>
      </w:r>
      <w:proofErr w:type="spellStart"/>
      <w:r w:rsidRPr="00E36AAE">
        <w:rPr>
          <w:bCs/>
        </w:rPr>
        <w:t>resocializācijas</w:t>
      </w:r>
      <w:proofErr w:type="spellEnd"/>
      <w:r w:rsidRPr="00E36AAE">
        <w:rPr>
          <w:bCs/>
        </w:rPr>
        <w:t xml:space="preserve"> un </w:t>
      </w:r>
      <w:proofErr w:type="spellStart"/>
      <w:r w:rsidRPr="00E36AAE">
        <w:rPr>
          <w:bCs/>
        </w:rPr>
        <w:t>vadības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līmeņa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jomās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virsnieka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dienesta</w:t>
      </w:r>
      <w:proofErr w:type="spellEnd"/>
      <w:r w:rsidRPr="00E36AAE">
        <w:rPr>
          <w:bCs/>
        </w:rPr>
        <w:t xml:space="preserve"> </w:t>
      </w:r>
      <w:proofErr w:type="spellStart"/>
      <w:r w:rsidRPr="00E36AAE">
        <w:rPr>
          <w:bCs/>
        </w:rPr>
        <w:t>veikšanai</w:t>
      </w:r>
      <w:proofErr w:type="spellEnd"/>
      <w:r w:rsidRPr="00E36AAE">
        <w:rPr>
          <w:bCs/>
        </w:rPr>
        <w:t xml:space="preserve">” (996 </w:t>
      </w:r>
      <w:proofErr w:type="spellStart"/>
      <w:r w:rsidRPr="00E36AAE">
        <w:rPr>
          <w:bCs/>
        </w:rPr>
        <w:t>s</w:t>
      </w:r>
      <w:r w:rsidR="009B3624" w:rsidRPr="00E36AAE">
        <w:rPr>
          <w:bCs/>
        </w:rPr>
        <w:t>tundas</w:t>
      </w:r>
      <w:proofErr w:type="spellEnd"/>
      <w:r w:rsidR="009B3624" w:rsidRPr="00E36AAE">
        <w:rPr>
          <w:bCs/>
        </w:rPr>
        <w:t>) un</w:t>
      </w:r>
      <w:r w:rsidRPr="00E36AAE">
        <w:rPr>
          <w:bCs/>
        </w:rPr>
        <w:t xml:space="preserve"> </w:t>
      </w:r>
      <w:r w:rsidRPr="00E36AAE">
        <w:rPr>
          <w:spacing w:val="-2"/>
        </w:rPr>
        <w:t>“</w:t>
      </w:r>
      <w:proofErr w:type="spellStart"/>
      <w:r w:rsidRPr="009B3624">
        <w:t>Specializētās</w:t>
      </w:r>
      <w:proofErr w:type="spellEnd"/>
      <w:r w:rsidRPr="009B3624">
        <w:t xml:space="preserve"> </w:t>
      </w:r>
      <w:proofErr w:type="spellStart"/>
      <w:r w:rsidRPr="009B3624">
        <w:t>kompetences</w:t>
      </w:r>
      <w:proofErr w:type="spellEnd"/>
      <w:r w:rsidRPr="009B3624">
        <w:t xml:space="preserve"> </w:t>
      </w:r>
      <w:proofErr w:type="spellStart"/>
      <w:r w:rsidRPr="009B3624">
        <w:t>ieslodzījuma</w:t>
      </w:r>
      <w:proofErr w:type="spellEnd"/>
      <w:r w:rsidRPr="009B3624">
        <w:t xml:space="preserve"> </w:t>
      </w:r>
      <w:proofErr w:type="spellStart"/>
      <w:r w:rsidRPr="009B3624">
        <w:t>vietas</w:t>
      </w:r>
      <w:proofErr w:type="spellEnd"/>
      <w:r w:rsidRPr="009B3624">
        <w:t xml:space="preserve"> </w:t>
      </w:r>
      <w:proofErr w:type="spellStart"/>
      <w:r w:rsidRPr="009B3624">
        <w:t>drošības</w:t>
      </w:r>
      <w:proofErr w:type="spellEnd"/>
      <w:r w:rsidRPr="009B3624">
        <w:t xml:space="preserve">, </w:t>
      </w:r>
      <w:proofErr w:type="spellStart"/>
      <w:r w:rsidRPr="009B3624">
        <w:t>apsardzes</w:t>
      </w:r>
      <w:proofErr w:type="spellEnd"/>
      <w:r w:rsidRPr="009B3624">
        <w:t xml:space="preserve"> un </w:t>
      </w:r>
      <w:proofErr w:type="spellStart"/>
      <w:r w:rsidRPr="009B3624">
        <w:t>uzraudzības</w:t>
      </w:r>
      <w:proofErr w:type="spellEnd"/>
      <w:r w:rsidRPr="009B3624">
        <w:t xml:space="preserve"> </w:t>
      </w:r>
      <w:proofErr w:type="spellStart"/>
      <w:r w:rsidRPr="009B3624">
        <w:t>jomās</w:t>
      </w:r>
      <w:proofErr w:type="spellEnd"/>
      <w:r w:rsidRPr="009B3624">
        <w:t xml:space="preserve"> </w:t>
      </w:r>
      <w:proofErr w:type="spellStart"/>
      <w:r w:rsidRPr="009B3624">
        <w:t>virsnieka</w:t>
      </w:r>
      <w:proofErr w:type="spellEnd"/>
      <w:r w:rsidRPr="009B3624">
        <w:t xml:space="preserve"> </w:t>
      </w:r>
      <w:proofErr w:type="spellStart"/>
      <w:r w:rsidRPr="009B3624">
        <w:t>dienesta</w:t>
      </w:r>
      <w:proofErr w:type="spellEnd"/>
      <w:r w:rsidRPr="009B3624">
        <w:t xml:space="preserve"> </w:t>
      </w:r>
      <w:proofErr w:type="spellStart"/>
      <w:r w:rsidRPr="009B3624">
        <w:t>veikšanai</w:t>
      </w:r>
      <w:proofErr w:type="spellEnd"/>
      <w:r w:rsidRPr="00E36AAE">
        <w:rPr>
          <w:spacing w:val="-2"/>
        </w:rPr>
        <w:t xml:space="preserve">” (942 </w:t>
      </w:r>
      <w:proofErr w:type="spellStart"/>
      <w:r w:rsidRPr="00E36AAE">
        <w:rPr>
          <w:spacing w:val="-2"/>
        </w:rPr>
        <w:t>stundas</w:t>
      </w:r>
      <w:proofErr w:type="spellEnd"/>
      <w:r w:rsidRPr="00E36AAE">
        <w:rPr>
          <w:spacing w:val="-2"/>
        </w:rPr>
        <w:t>).</w:t>
      </w:r>
      <w:r w:rsidRPr="00E36AAE">
        <w:rPr>
          <w:bCs/>
        </w:rPr>
        <w:t xml:space="preserve"> </w:t>
      </w:r>
    </w:p>
    <w:p w14:paraId="769020A3" w14:textId="77777777" w:rsidR="00E36AAE" w:rsidRPr="00E36AAE" w:rsidRDefault="00E36AAE" w:rsidP="00E36AAE">
      <w:pPr>
        <w:pStyle w:val="Paraststmeklis"/>
        <w:spacing w:before="240" w:beforeAutospacing="0" w:after="0"/>
        <w:ind w:left="720"/>
        <w:jc w:val="both"/>
        <w:rPr>
          <w:bCs/>
          <w:u w:val="single"/>
        </w:rPr>
      </w:pPr>
    </w:p>
    <w:p w14:paraId="0194B12B" w14:textId="0C6DC8E6" w:rsidR="009473AC" w:rsidRPr="009B4988" w:rsidRDefault="009B3624" w:rsidP="00E36AAE">
      <w:pPr>
        <w:pStyle w:val="Sarakstarindkopa"/>
        <w:numPr>
          <w:ilvl w:val="0"/>
          <w:numId w:val="14"/>
        </w:numPr>
        <w:spacing w:before="240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760E8">
        <w:rPr>
          <w:rFonts w:ascii="Times New Roman" w:hAnsi="Times New Roman" w:cs="Times New Roman"/>
          <w:sz w:val="24"/>
          <w:szCs w:val="24"/>
          <w:lang w:val="lv-LV"/>
        </w:rPr>
        <w:t xml:space="preserve">Mācību sistēmas pilnveidošanas un personāla attīstības bloka </w:t>
      </w:r>
      <w:proofErr w:type="spellStart"/>
      <w:r>
        <w:rPr>
          <w:rFonts w:ascii="Times New Roman" w:hAnsi="Times New Roman"/>
          <w:bCs/>
          <w:sz w:val="24"/>
          <w:szCs w:val="24"/>
        </w:rPr>
        <w:t>pārstāvji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sadarbībā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IeVP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Mācību </w:t>
      </w:r>
      <w:proofErr w:type="spellStart"/>
      <w:r>
        <w:rPr>
          <w:rFonts w:ascii="Times New Roman" w:hAnsi="Times New Roman"/>
          <w:bCs/>
          <w:sz w:val="24"/>
          <w:szCs w:val="24"/>
        </w:rPr>
        <w:t>centru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Cs/>
          <w:sz w:val="24"/>
          <w:szCs w:val="24"/>
        </w:rPr>
        <w:t>IeVP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Centrālā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aparāta</w:t>
      </w:r>
      <w:proofErr w:type="spellEnd"/>
      <w:r w:rsidR="008624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62466">
        <w:rPr>
          <w:rFonts w:ascii="Times New Roman" w:hAnsi="Times New Roman"/>
          <w:bCs/>
          <w:sz w:val="24"/>
          <w:szCs w:val="24"/>
        </w:rPr>
        <w:t>darbiniekiem</w:t>
      </w:r>
      <w:proofErr w:type="spellEnd"/>
      <w:r w:rsidR="008624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62466">
        <w:rPr>
          <w:rFonts w:ascii="Times New Roman" w:hAnsi="Times New Roman"/>
          <w:bCs/>
          <w:sz w:val="24"/>
          <w:szCs w:val="24"/>
        </w:rPr>
        <w:t>piedalījās</w:t>
      </w:r>
      <w:proofErr w:type="spellEnd"/>
      <w:r w:rsidR="0086246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62466">
        <w:rPr>
          <w:rFonts w:ascii="Times New Roman" w:hAnsi="Times New Roman"/>
          <w:bCs/>
          <w:sz w:val="24"/>
          <w:szCs w:val="24"/>
        </w:rPr>
        <w:t>p</w:t>
      </w:r>
      <w:r w:rsidR="009473AC" w:rsidRPr="000760E8">
        <w:rPr>
          <w:rFonts w:ascii="Times New Roman" w:hAnsi="Times New Roman"/>
          <w:bCs/>
          <w:sz w:val="24"/>
          <w:szCs w:val="24"/>
        </w:rPr>
        <w:t>ieaugušo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neformālās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izglītības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programmas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Kontaktpersona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ieslodzījuma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vietā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" (110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stundas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izveidošanā</w:t>
      </w:r>
      <w:proofErr w:type="spellEnd"/>
      <w:r w:rsidR="009473AC" w:rsidRPr="000760E8">
        <w:rPr>
          <w:rFonts w:ascii="Times New Roman" w:hAnsi="Times New Roman"/>
          <w:bCs/>
          <w:sz w:val="24"/>
          <w:szCs w:val="24"/>
        </w:rPr>
        <w:t>.</w:t>
      </w:r>
    </w:p>
    <w:p w14:paraId="77B87503" w14:textId="77777777" w:rsidR="009B4988" w:rsidRPr="009B4988" w:rsidRDefault="009B4988" w:rsidP="00E36AAE">
      <w:pPr>
        <w:pStyle w:val="Sarakstarindkopa"/>
        <w:spacing w:before="24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2B8D462" w14:textId="77777777" w:rsidR="009B4988" w:rsidRPr="00104D59" w:rsidRDefault="009B4988" w:rsidP="00E36AAE">
      <w:pPr>
        <w:pStyle w:val="Sarakstarindkopa"/>
        <w:spacing w:before="240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CA132BC" w14:textId="1E594622" w:rsidR="009473AC" w:rsidRPr="009B4988" w:rsidRDefault="009B3624" w:rsidP="00E36AAE">
      <w:pPr>
        <w:pStyle w:val="Sarakstarindkopa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2.ceturksnī</w:t>
      </w:r>
      <w:proofErr w:type="gramEnd"/>
      <w:r w:rsidR="009473AC" w:rsidRPr="000760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z w:val="24"/>
          <w:szCs w:val="24"/>
        </w:rPr>
        <w:t>uzsāktas</w:t>
      </w:r>
      <w:proofErr w:type="spellEnd"/>
      <w:r w:rsidR="009473AC" w:rsidRPr="000760E8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/>
          <w:spacing w:val="-2"/>
          <w:sz w:val="24"/>
          <w:szCs w:val="24"/>
        </w:rPr>
        <w:t>grupu</w:t>
      </w:r>
      <w:proofErr w:type="spellEnd"/>
      <w:r w:rsidR="009473AC" w:rsidRPr="000760E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/>
          <w:spacing w:val="-2"/>
          <w:sz w:val="24"/>
          <w:szCs w:val="24"/>
        </w:rPr>
        <w:t>supervīzijas</w:t>
      </w:r>
      <w:proofErr w:type="spellEnd"/>
      <w:r w:rsidR="009473AC" w:rsidRPr="000760E8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9473AC" w:rsidRPr="000760E8">
        <w:rPr>
          <w:rFonts w:ascii="Times New Roman" w:hAnsi="Times New Roman"/>
          <w:bCs/>
          <w:spacing w:val="-2"/>
          <w:sz w:val="24"/>
          <w:szCs w:val="24"/>
        </w:rPr>
        <w:t>IeVP</w:t>
      </w:r>
      <w:proofErr w:type="spellEnd"/>
      <w:r w:rsidR="009473AC" w:rsidRPr="000760E8">
        <w:rPr>
          <w:rFonts w:ascii="Times New Roman" w:hAnsi="Times New Roman"/>
          <w:bCs/>
          <w:spacing w:val="-2"/>
          <w:sz w:val="24"/>
          <w:szCs w:val="24"/>
        </w:rPr>
        <w:t xml:space="preserve"> un VPD </w:t>
      </w:r>
      <w:proofErr w:type="spellStart"/>
      <w:r w:rsidR="009473AC" w:rsidRPr="000760E8">
        <w:rPr>
          <w:rFonts w:ascii="Times New Roman" w:hAnsi="Times New Roman"/>
          <w:bCs/>
          <w:spacing w:val="-2"/>
          <w:sz w:val="24"/>
          <w:szCs w:val="24"/>
        </w:rPr>
        <w:t>darbiniekiem</w:t>
      </w:r>
      <w:proofErr w:type="spellEnd"/>
      <w:r w:rsidR="009473AC" w:rsidRPr="000760E8">
        <w:rPr>
          <w:rFonts w:ascii="Times New Roman" w:hAnsi="Times New Roman"/>
          <w:bCs/>
          <w:spacing w:val="-2"/>
          <w:sz w:val="24"/>
          <w:szCs w:val="24"/>
        </w:rPr>
        <w:t>.</w:t>
      </w:r>
    </w:p>
    <w:p w14:paraId="61E4491C" w14:textId="77777777" w:rsidR="009B4988" w:rsidRPr="00104D59" w:rsidRDefault="009B4988" w:rsidP="00E36AAE">
      <w:pPr>
        <w:pStyle w:val="Sarakstarindkopa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75D15A" w14:textId="223545A8" w:rsidR="00862466" w:rsidRDefault="009473AC" w:rsidP="00E36AAE">
      <w:pPr>
        <w:pStyle w:val="Sarakstarindkopa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9473AC">
        <w:rPr>
          <w:rFonts w:ascii="Times New Roman" w:hAnsi="Times New Roman"/>
          <w:iCs/>
          <w:sz w:val="24"/>
          <w:szCs w:val="24"/>
          <w:lang w:val="lv-LV"/>
        </w:rPr>
        <w:t xml:space="preserve"> 2</w:t>
      </w:r>
      <w:r w:rsidR="009B3624">
        <w:rPr>
          <w:rFonts w:ascii="Times New Roman" w:hAnsi="Times New Roman"/>
          <w:iCs/>
          <w:sz w:val="24"/>
          <w:szCs w:val="24"/>
          <w:lang w:val="lv-LV"/>
        </w:rPr>
        <w:t xml:space="preserve">9. un 30. jūnijā tiešsaistes seminārā projekta vadošā pētniece </w:t>
      </w:r>
      <w:r w:rsidRPr="009473AC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9B3624" w:rsidRPr="009B3624">
        <w:rPr>
          <w:rFonts w:ascii="Times New Roman" w:hAnsi="Times New Roman"/>
          <w:i/>
          <w:iCs/>
          <w:sz w:val="24"/>
          <w:szCs w:val="24"/>
          <w:lang w:val="lv-LV"/>
        </w:rPr>
        <w:t>Dr.psych.</w:t>
      </w:r>
      <w:r w:rsidR="009B3624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9B3624" w:rsidRPr="009473AC">
        <w:rPr>
          <w:rFonts w:ascii="Times New Roman" w:hAnsi="Times New Roman"/>
          <w:iCs/>
          <w:sz w:val="24"/>
          <w:szCs w:val="24"/>
          <w:lang w:val="lv-LV"/>
        </w:rPr>
        <w:t>Viktorija Perepjolkina</w:t>
      </w:r>
      <w:r w:rsidR="009B3624" w:rsidRPr="009473AC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9B3624">
        <w:rPr>
          <w:rFonts w:ascii="Times New Roman" w:hAnsi="Times New Roman"/>
          <w:iCs/>
          <w:sz w:val="24"/>
          <w:szCs w:val="24"/>
          <w:lang w:val="lv-LV"/>
        </w:rPr>
        <w:t>iepazīs</w:t>
      </w:r>
      <w:r w:rsidR="00104D59">
        <w:rPr>
          <w:rFonts w:ascii="Times New Roman" w:hAnsi="Times New Roman"/>
          <w:iCs/>
          <w:sz w:val="24"/>
          <w:szCs w:val="24"/>
          <w:lang w:val="lv-LV"/>
        </w:rPr>
        <w:t>t</w:t>
      </w:r>
      <w:r w:rsidR="009B3624">
        <w:rPr>
          <w:rFonts w:ascii="Times New Roman" w:hAnsi="Times New Roman"/>
          <w:iCs/>
          <w:sz w:val="24"/>
          <w:szCs w:val="24"/>
          <w:lang w:val="lv-LV"/>
        </w:rPr>
        <w:t xml:space="preserve">ināja </w:t>
      </w:r>
      <w:r w:rsidR="00104D59">
        <w:rPr>
          <w:rFonts w:ascii="Times New Roman" w:hAnsi="Times New Roman"/>
          <w:iCs/>
          <w:sz w:val="24"/>
          <w:szCs w:val="24"/>
          <w:lang w:val="lv-LV"/>
        </w:rPr>
        <w:t xml:space="preserve">dalībniekus ar </w:t>
      </w:r>
      <w:r w:rsidRPr="009473AC">
        <w:rPr>
          <w:rFonts w:ascii="Times New Roman" w:hAnsi="Times New Roman"/>
          <w:iCs/>
          <w:sz w:val="24"/>
          <w:szCs w:val="24"/>
          <w:lang w:val="lv-LV"/>
        </w:rPr>
        <w:t>“Vardarbības ma</w:t>
      </w:r>
      <w:r w:rsidR="00104D59">
        <w:rPr>
          <w:rFonts w:ascii="Times New Roman" w:hAnsi="Times New Roman"/>
          <w:iCs/>
          <w:sz w:val="24"/>
          <w:szCs w:val="24"/>
          <w:lang w:val="lv-LV"/>
        </w:rPr>
        <w:t>zināšanas programmas” ieviešanu</w:t>
      </w:r>
      <w:r w:rsidRPr="009473AC">
        <w:rPr>
          <w:rFonts w:ascii="Times New Roman" w:hAnsi="Times New Roman"/>
          <w:iCs/>
          <w:sz w:val="24"/>
          <w:szCs w:val="24"/>
          <w:lang w:val="lv-LV"/>
        </w:rPr>
        <w:t xml:space="preserve"> ieslodzīju</w:t>
      </w:r>
      <w:r w:rsidR="009B3624">
        <w:rPr>
          <w:rFonts w:ascii="Times New Roman" w:hAnsi="Times New Roman"/>
          <w:iCs/>
          <w:sz w:val="24"/>
          <w:szCs w:val="24"/>
          <w:lang w:val="lv-LV"/>
        </w:rPr>
        <w:t>ma vietās</w:t>
      </w:r>
      <w:r w:rsidRPr="009473AC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4325EB8B" w14:textId="77777777" w:rsidR="00862466" w:rsidRPr="00862466" w:rsidRDefault="00862466" w:rsidP="00E36AAE">
      <w:pPr>
        <w:pStyle w:val="Sarakstarindkopa"/>
        <w:spacing w:before="240"/>
        <w:rPr>
          <w:rFonts w:ascii="Times New Roman" w:hAnsi="Times New Roman"/>
          <w:iCs/>
          <w:sz w:val="24"/>
          <w:szCs w:val="24"/>
          <w:lang w:val="lv-LV"/>
        </w:rPr>
      </w:pPr>
    </w:p>
    <w:p w14:paraId="70BDF9D2" w14:textId="77777777" w:rsidR="00862466" w:rsidRPr="00862466" w:rsidRDefault="00862466" w:rsidP="00E36AAE">
      <w:pPr>
        <w:pStyle w:val="Sarakstarindkopa"/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2EED5D3C" w14:textId="77777777" w:rsidR="00862466" w:rsidRPr="009B4988" w:rsidRDefault="00862466" w:rsidP="00E36AAE">
      <w:pPr>
        <w:pStyle w:val="Sarakstarindkopa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3.ceturksnī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tiks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organizētas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atjaunojošās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988">
        <w:rPr>
          <w:rFonts w:ascii="Times New Roman" w:hAnsi="Times New Roman" w:cs="Times New Roman"/>
          <w:b/>
          <w:sz w:val="24"/>
          <w:szCs w:val="24"/>
        </w:rPr>
        <w:t>mācības</w:t>
      </w:r>
      <w:proofErr w:type="spellEnd"/>
      <w:r w:rsidRPr="009B4988">
        <w:rPr>
          <w:rFonts w:ascii="Times New Roman" w:hAnsi="Times New Roman" w:cs="Times New Roman"/>
          <w:b/>
          <w:sz w:val="24"/>
          <w:szCs w:val="24"/>
        </w:rPr>
        <w:t xml:space="preserve">  Static-99R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novērtēšanas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apguvei</w:t>
      </w:r>
      <w:proofErr w:type="spellEnd"/>
      <w:r w:rsidRPr="00947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Notiks</w:t>
      </w:r>
      <w:r w:rsidRPr="009473AC">
        <w:rPr>
          <w:rFonts w:ascii="Times New Roman" w:hAnsi="Times New Roman" w:cs="Times New Roman"/>
          <w:sz w:val="24"/>
          <w:szCs w:val="24"/>
          <w:lang w:val="lv-LV"/>
        </w:rPr>
        <w:t xml:space="preserve"> ele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ktroniskās vides funkcionalitātes testi. </w:t>
      </w:r>
      <w:r w:rsidRPr="00BB497C">
        <w:rPr>
          <w:rFonts w:ascii="Times New Roman" w:hAnsi="Times New Roman" w:cs="Times New Roman"/>
          <w:sz w:val="24"/>
          <w:szCs w:val="24"/>
          <w:lang w:val="lv-LV"/>
        </w:rPr>
        <w:t>Plānots noslēgt līgumu ar novērtēšanas instrumenta CANS instrumenta pārstāvjiem.</w:t>
      </w:r>
    </w:p>
    <w:p w14:paraId="631EA415" w14:textId="77777777" w:rsidR="00862466" w:rsidRPr="00BB497C" w:rsidRDefault="00862466" w:rsidP="00E36AAE">
      <w:pPr>
        <w:pStyle w:val="Sarakstarindkopa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98998F0" w14:textId="77777777" w:rsidR="00862466" w:rsidRDefault="00862466" w:rsidP="00E36AAE">
      <w:pPr>
        <w:pStyle w:val="Sarakstarindkopa"/>
        <w:numPr>
          <w:ilvl w:val="0"/>
          <w:numId w:val="14"/>
        </w:numPr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Plānots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>uzsākt</w:t>
      </w:r>
      <w:proofErr w:type="spellEnd"/>
      <w:r w:rsidRPr="009473AC">
        <w:rPr>
          <w:rFonts w:ascii="Times New Roman" w:eastAsiaTheme="minorEastAsia" w:hAnsi="Times New Roman" w:cs="Times New Roman"/>
          <w:sz w:val="24"/>
          <w:szCs w:val="24"/>
        </w:rPr>
        <w:t xml:space="preserve"> VPD </w:t>
      </w:r>
      <w:proofErr w:type="spellStart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>dinamiskās</w:t>
      </w:r>
      <w:proofErr w:type="spellEnd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>riska</w:t>
      </w:r>
      <w:proofErr w:type="spellEnd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>novērtēšanas</w:t>
      </w:r>
      <w:proofErr w:type="spellEnd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>skalas</w:t>
      </w:r>
      <w:proofErr w:type="spellEnd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62466">
        <w:rPr>
          <w:rFonts w:ascii="Times New Roman" w:eastAsiaTheme="minorEastAsia" w:hAnsi="Times New Roman" w:cs="Times New Roman"/>
          <w:b/>
          <w:sz w:val="24"/>
          <w:szCs w:val="24"/>
        </w:rPr>
        <w:t>analīzi</w:t>
      </w:r>
      <w:proofErr w:type="spellEnd"/>
      <w:r w:rsidRPr="009473AC">
        <w:rPr>
          <w:rFonts w:ascii="Times New Roman" w:eastAsiaTheme="minorEastAsia" w:hAnsi="Times New Roman" w:cs="Times New Roman"/>
          <w:sz w:val="24"/>
          <w:szCs w:val="24"/>
        </w:rPr>
        <w:t xml:space="preserve">  un</w:t>
      </w:r>
      <w:proofErr w:type="gramEnd"/>
      <w:r w:rsidRPr="009473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73AC">
        <w:rPr>
          <w:rFonts w:ascii="Times New Roman" w:eastAsiaTheme="minorEastAsia" w:hAnsi="Times New Roman" w:cs="Times New Roman"/>
          <w:sz w:val="24"/>
          <w:szCs w:val="24"/>
        </w:rPr>
        <w:t>ziņojuma</w:t>
      </w:r>
      <w:proofErr w:type="spellEnd"/>
      <w:r w:rsidRPr="009473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73AC">
        <w:rPr>
          <w:rFonts w:ascii="Times New Roman" w:eastAsiaTheme="minorEastAsia" w:hAnsi="Times New Roman" w:cs="Times New Roman"/>
          <w:sz w:val="24"/>
          <w:szCs w:val="24"/>
        </w:rPr>
        <w:t>izstrādi</w:t>
      </w:r>
      <w:proofErr w:type="spellEnd"/>
      <w:r w:rsidRPr="009473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3CA6DC" w14:textId="4D39F5CD" w:rsidR="00737BC8" w:rsidRPr="00BB497C" w:rsidRDefault="00737BC8" w:rsidP="00E36AAE">
      <w:pPr>
        <w:spacing w:before="24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0759F" w14:textId="7D989297" w:rsidR="00890E7F" w:rsidRPr="00737BC8" w:rsidRDefault="00E4292C" w:rsidP="00E36AAE">
      <w:pPr>
        <w:pStyle w:val="Sarakstarindkopa"/>
        <w:spacing w:before="240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737BC8">
        <w:rPr>
          <w:rFonts w:ascii="Times New Roman" w:hAnsi="Times New Roman"/>
          <w:sz w:val="24"/>
          <w:szCs w:val="24"/>
          <w:lang w:val="lv-LV" w:eastAsia="lv-LV"/>
        </w:rPr>
        <w:t>Informāciju sagatavoja informatīvo pasākum</w:t>
      </w:r>
      <w:r w:rsidR="009819F1" w:rsidRPr="00737BC8">
        <w:rPr>
          <w:rFonts w:ascii="Times New Roman" w:hAnsi="Times New Roman"/>
          <w:sz w:val="24"/>
          <w:szCs w:val="24"/>
          <w:lang w:val="lv-LV" w:eastAsia="lv-LV"/>
        </w:rPr>
        <w:t>u koordinatore Maruta Bukleviča.</w:t>
      </w:r>
    </w:p>
    <w:p w14:paraId="524783FB" w14:textId="4571D119" w:rsidR="007D2B3D" w:rsidRPr="005E1689" w:rsidRDefault="007D2B3D" w:rsidP="00E36AAE">
      <w:pPr>
        <w:shd w:val="clear" w:color="auto" w:fill="FFFFFF" w:themeFill="background1"/>
        <w:spacing w:before="240"/>
        <w:jc w:val="both"/>
      </w:pPr>
    </w:p>
    <w:sectPr w:rsidR="007D2B3D" w:rsidRPr="005E16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970"/>
    <w:multiLevelType w:val="hybridMultilevel"/>
    <w:tmpl w:val="2666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20B4"/>
    <w:multiLevelType w:val="hybridMultilevel"/>
    <w:tmpl w:val="B4FE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547D"/>
    <w:multiLevelType w:val="hybridMultilevel"/>
    <w:tmpl w:val="CCE609AE"/>
    <w:lvl w:ilvl="0" w:tplc="D49C0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57068"/>
    <w:multiLevelType w:val="hybridMultilevel"/>
    <w:tmpl w:val="2B9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2CCF"/>
    <w:multiLevelType w:val="hybridMultilevel"/>
    <w:tmpl w:val="9AB47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41F7D"/>
    <w:multiLevelType w:val="hybridMultilevel"/>
    <w:tmpl w:val="57FCD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1E5C"/>
    <w:multiLevelType w:val="hybridMultilevel"/>
    <w:tmpl w:val="8500D5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4"/>
    <w:rsid w:val="00003E23"/>
    <w:rsid w:val="00030BA9"/>
    <w:rsid w:val="000917FB"/>
    <w:rsid w:val="000D1DB8"/>
    <w:rsid w:val="00104D59"/>
    <w:rsid w:val="00116798"/>
    <w:rsid w:val="00117EA7"/>
    <w:rsid w:val="001A5289"/>
    <w:rsid w:val="001C1C89"/>
    <w:rsid w:val="00215DBA"/>
    <w:rsid w:val="00273B56"/>
    <w:rsid w:val="002A5775"/>
    <w:rsid w:val="002B4A74"/>
    <w:rsid w:val="002C7F4C"/>
    <w:rsid w:val="002E6E46"/>
    <w:rsid w:val="003660B5"/>
    <w:rsid w:val="00492430"/>
    <w:rsid w:val="004D743A"/>
    <w:rsid w:val="005243AC"/>
    <w:rsid w:val="0059139B"/>
    <w:rsid w:val="005E1689"/>
    <w:rsid w:val="00651E21"/>
    <w:rsid w:val="00664763"/>
    <w:rsid w:val="00737BC8"/>
    <w:rsid w:val="0076320E"/>
    <w:rsid w:val="007D2B3D"/>
    <w:rsid w:val="007D2C95"/>
    <w:rsid w:val="007D695F"/>
    <w:rsid w:val="007E175F"/>
    <w:rsid w:val="008171E0"/>
    <w:rsid w:val="00817D44"/>
    <w:rsid w:val="00862259"/>
    <w:rsid w:val="00862466"/>
    <w:rsid w:val="00890E7F"/>
    <w:rsid w:val="008E53DE"/>
    <w:rsid w:val="008F3270"/>
    <w:rsid w:val="009473AC"/>
    <w:rsid w:val="009819F1"/>
    <w:rsid w:val="009B3624"/>
    <w:rsid w:val="009B4988"/>
    <w:rsid w:val="009E1CA4"/>
    <w:rsid w:val="00A24BE9"/>
    <w:rsid w:val="00A97713"/>
    <w:rsid w:val="00AB6F19"/>
    <w:rsid w:val="00B454F7"/>
    <w:rsid w:val="00BB497C"/>
    <w:rsid w:val="00C07C98"/>
    <w:rsid w:val="00C35E69"/>
    <w:rsid w:val="00D71901"/>
    <w:rsid w:val="00D867AE"/>
    <w:rsid w:val="00DB4B26"/>
    <w:rsid w:val="00E36AAE"/>
    <w:rsid w:val="00E4292C"/>
    <w:rsid w:val="00E70996"/>
    <w:rsid w:val="00F26594"/>
    <w:rsid w:val="00F90C89"/>
    <w:rsid w:val="00F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"/>
    <w:link w:val="Sarakstarindkopa"/>
    <w:uiPriority w:val="34"/>
    <w:qFormat/>
    <w:locked/>
    <w:rsid w:val="007D2B3D"/>
    <w:rPr>
      <w:lang w:val="en-GB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9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9473A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9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3086-CD9C-4AB5-ADF2-F30AC8AD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12</cp:revision>
  <dcterms:created xsi:type="dcterms:W3CDTF">2021-07-12T06:55:00Z</dcterms:created>
  <dcterms:modified xsi:type="dcterms:W3CDTF">2021-07-13T07:18:00Z</dcterms:modified>
</cp:coreProperties>
</file>