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35" w:rsidRPr="00E57889" w:rsidRDefault="00AB5B35" w:rsidP="00AB5B35">
      <w:pPr>
        <w:rPr>
          <w:rFonts w:ascii="Arial" w:hAnsi="Arial" w:cs="Arial"/>
          <w:noProof/>
          <w:sz w:val="20"/>
          <w:szCs w:val="20"/>
          <w:lang w:eastAsia="lv-LV"/>
        </w:rPr>
      </w:pPr>
      <w:r>
        <w:rPr>
          <w:rFonts w:ascii="Arial" w:hAnsi="Arial" w:cs="Arial"/>
          <w:noProof/>
          <w:sz w:val="20"/>
          <w:szCs w:val="20"/>
          <w:lang w:eastAsia="lv-LV"/>
        </w:rPr>
        <w:t>Publicēts: 30.07.2020.</w:t>
      </w:r>
    </w:p>
    <w:p w:rsidR="00AB5B35" w:rsidRPr="00A974F3" w:rsidRDefault="00AB5B35" w:rsidP="00AB5B35">
      <w:pPr>
        <w:rPr>
          <w:rFonts w:ascii="Arial" w:hAnsi="Arial" w:cs="Arial"/>
          <w:noProof/>
          <w:sz w:val="28"/>
          <w:szCs w:val="28"/>
          <w:lang w:eastAsia="lv-LV"/>
        </w:rPr>
      </w:pPr>
      <w:r w:rsidRPr="00A974F3">
        <w:rPr>
          <w:rFonts w:ascii="Arial" w:hAnsi="Arial" w:cs="Arial"/>
          <w:noProof/>
          <w:sz w:val="28"/>
          <w:szCs w:val="28"/>
          <w:lang w:eastAsia="lv-LV"/>
        </w:rPr>
        <w:t>Projekta numurs: Nr. 4.2.1.2/18/I/006</w:t>
      </w:r>
    </w:p>
    <w:p w:rsidR="00AB5B35" w:rsidRPr="00070336" w:rsidRDefault="00AB5B35" w:rsidP="00AB5B35">
      <w:pPr>
        <w:jc w:val="center"/>
        <w:rPr>
          <w:rFonts w:ascii="Arial" w:hAnsi="Arial" w:cs="Arial"/>
          <w:b/>
          <w:noProof/>
          <w:sz w:val="32"/>
          <w:szCs w:val="32"/>
          <w:lang w:eastAsia="lv-LV"/>
        </w:rPr>
      </w:pPr>
      <w:r w:rsidRPr="00070336">
        <w:rPr>
          <w:rFonts w:ascii="Arial" w:hAnsi="Arial" w:cs="Arial"/>
          <w:b/>
          <w:noProof/>
          <w:sz w:val="32"/>
          <w:szCs w:val="32"/>
          <w:lang w:eastAsia="lv-LV"/>
        </w:rPr>
        <w:t>Energoefektivitātes paaugstināšana Cēsu Audzināšanas iestādes nepilngadīgajiem skolā ar sporta zāli un ēdnīcā</w:t>
      </w:r>
    </w:p>
    <w:p w:rsidR="00AB5B35" w:rsidRDefault="00AB5B35" w:rsidP="00AB5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Ieslodzījuma vietu pārvalde </w:t>
      </w:r>
      <w:r w:rsidRPr="00BA60DF">
        <w:rPr>
          <w:rFonts w:ascii="Times New Roman" w:hAnsi="Times New Roman" w:cs="Times New Roman"/>
          <w:sz w:val="24"/>
          <w:szCs w:val="24"/>
        </w:rPr>
        <w:t xml:space="preserve">darbības programmas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 xml:space="preserve">Izaugsme un nodarbinātība" 4.2.1. specifiskā atbalsta mērķa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 xml:space="preserve">Veicināt energoefektivitātes paaugstināšanu valsts un dzīvojamās ēkās" 4.2.1.2. pasākuma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>Veicināt energoefektivitātes paaugstināšanu valsts ēkās"</w:t>
      </w:r>
      <w:r>
        <w:rPr>
          <w:rFonts w:ascii="Times New Roman" w:hAnsi="Times New Roman" w:cs="Times New Roman"/>
          <w:sz w:val="24"/>
          <w:szCs w:val="24"/>
        </w:rPr>
        <w:t xml:space="preserve"> ietvaros īsteno projektu "</w:t>
      </w:r>
      <w:r w:rsidRPr="00BA60DF">
        <w:rPr>
          <w:rFonts w:ascii="Times New Roman" w:hAnsi="Times New Roman" w:cs="Times New Roman"/>
          <w:sz w:val="24"/>
          <w:szCs w:val="24"/>
        </w:rPr>
        <w:t>Energoefektivitātes paaugstināšana Cēsu Audzināšanas iestādes nepilngadīgajiem skolā ar sporta zāli un ēdnīcā</w:t>
      </w:r>
      <w:r>
        <w:rPr>
          <w:rFonts w:ascii="Times New Roman" w:hAnsi="Times New Roman" w:cs="Times New Roman"/>
          <w:sz w:val="24"/>
          <w:szCs w:val="24"/>
        </w:rPr>
        <w:t>" Nr. </w:t>
      </w:r>
      <w:r w:rsidRPr="00BA60DF">
        <w:rPr>
          <w:rFonts w:ascii="Times New Roman" w:hAnsi="Times New Roman" w:cs="Times New Roman"/>
          <w:sz w:val="24"/>
          <w:szCs w:val="24"/>
        </w:rPr>
        <w:t>4.2.1.2/18/I/006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B35" w:rsidRDefault="00AB5B35" w:rsidP="0059489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Projekta mērķis: paaugstināt energoefektivitāti tiešās valsts pārvaldes padotības iestādes ēkās – Ieslodzījuma vietu pārvaldes Cēsu Audzināšanas iestādes nepilngadīgajiem skolā ar sporta zāli un ēdnīcā.</w:t>
      </w:r>
    </w:p>
    <w:bookmarkEnd w:id="0"/>
    <w:p w:rsidR="00AB5B35" w:rsidRPr="002673CB" w:rsidRDefault="00AB5B35" w:rsidP="00AB5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EE4">
        <w:rPr>
          <w:rFonts w:ascii="Times New Roman" w:hAnsi="Times New Roman" w:cs="Times New Roman"/>
          <w:sz w:val="24"/>
          <w:szCs w:val="24"/>
        </w:rPr>
        <w:t>2020.gada 30.jūlijā, turpinot īstenot projektu, tika veikti grozījumi Projekta līgumā un</w:t>
      </w:r>
      <w:r>
        <w:rPr>
          <w:rFonts w:ascii="Times New Roman" w:hAnsi="Times New Roman" w:cs="Times New Roman"/>
          <w:sz w:val="24"/>
          <w:szCs w:val="24"/>
        </w:rPr>
        <w:t xml:space="preserve"> noslēgta vienošanās ar SIA “Ēkas</w:t>
      </w:r>
      <w:r w:rsidRPr="006A3EE4">
        <w:rPr>
          <w:rFonts w:ascii="Times New Roman" w:hAnsi="Times New Roman" w:cs="Times New Roman"/>
          <w:sz w:val="24"/>
          <w:szCs w:val="24"/>
        </w:rPr>
        <w:t xml:space="preserve"> siltināšana” Nr.1/16/2020/212 pie līguma Nr. 1/16/2020/6 “Būvprojekta izstrāde un būvdarbu veikšana ēku energoefektivitātes paaugstināšanai Cēsu Audzināšanas iestādē nepilngadīgajiem” (ēdnīca).</w:t>
      </w:r>
    </w:p>
    <w:p w:rsidR="00AB5B35" w:rsidRPr="006E755C" w:rsidRDefault="00AB5B35" w:rsidP="00AB5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B35" w:rsidRDefault="00AB5B35" w:rsidP="00AB5B35">
      <w:r w:rsidRPr="00F27368">
        <w:rPr>
          <w:b/>
          <w:noProof/>
          <w:sz w:val="20"/>
          <w:szCs w:val="20"/>
          <w:lang w:eastAsia="lv-LV"/>
        </w:rPr>
        <w:drawing>
          <wp:inline distT="0" distB="0" distL="0" distR="0" wp14:anchorId="6B267BAA" wp14:editId="3E6311BC">
            <wp:extent cx="5400675" cy="1139825"/>
            <wp:effectExtent l="0" t="0" r="9525" b="3175"/>
            <wp:docPr id="18" name="Picture 3" descr="C:\Users\cf-zalan\Desktop\2015\Jūnijs\Procedūras palaišanai PIMPOG\S.1.1\Precizētie Agijas faili mani\Saskanotie ar INgu un Aigaru\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-zalan\Desktop\2015\Jūnijs\Procedūras palaišanai PIMPOG\S.1.1\Precizētie Agijas faili mani\Saskanotie ar INgu un Aigaru\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59" cy="114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B35" w:rsidRPr="00B21DE8" w:rsidRDefault="00AB5B35" w:rsidP="00AB5B35"/>
    <w:p w:rsidR="00434979" w:rsidRDefault="00434979"/>
    <w:sectPr w:rsidR="004349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35"/>
    <w:rsid w:val="00434979"/>
    <w:rsid w:val="00594893"/>
    <w:rsid w:val="00AB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5A7B3-B30A-429A-8434-BFE19C9E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B5B3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Vītola</dc:creator>
  <cp:keywords/>
  <dc:description/>
  <cp:lastModifiedBy>Ksenija Vītola</cp:lastModifiedBy>
  <cp:revision>3</cp:revision>
  <dcterms:created xsi:type="dcterms:W3CDTF">2020-12-17T07:50:00Z</dcterms:created>
  <dcterms:modified xsi:type="dcterms:W3CDTF">2020-12-17T08:42:00Z</dcterms:modified>
</cp:coreProperties>
</file>